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05" w:type="dxa"/>
        <w:tblInd w:w="55" w:type="dxa"/>
        <w:tblBorders>
          <w:top w:val="none" w:sz="4" w:space="0" w:color="000000" w:themeColor="text1"/>
          <w:left w:val="none" w:sz="4" w:space="0" w:color="000000" w:themeColor="text1"/>
          <w:bottom w:val="none" w:sz="4" w:space="0" w:color="000000" w:themeColor="text1"/>
          <w:right w:val="none" w:sz="4" w:space="0" w:color="000000" w:themeColor="text1"/>
          <w:insideH w:val="none" w:sz="4" w:space="0" w:color="000000" w:themeColor="text1"/>
          <w:insideV w:val="none" w:sz="4" w:space="0" w:color="000000" w:themeColor="text1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15"/>
        <w:gridCol w:w="8490"/>
      </w:tblGrid>
      <w:tr w:rsidR="00111C85" w:rsidRPr="009537D5" w14:paraId="05C3AD4D" w14:textId="77777777" w:rsidTr="00544670">
        <w:tc>
          <w:tcPr>
            <w:tcW w:w="1215" w:type="dxa"/>
            <w:shd w:val="clear" w:color="auto" w:fill="auto"/>
          </w:tcPr>
          <w:p w14:paraId="60FB0039" w14:textId="6676CB59" w:rsidR="00111C85" w:rsidRDefault="00111C85" w:rsidP="00544670">
            <w:pPr>
              <w:spacing w:line="227" w:lineRule="atLeast"/>
              <w:rPr>
                <w:b/>
                <w:bCs/>
              </w:rPr>
            </w:pPr>
            <w:r w:rsidRPr="4D67A554">
              <w:rPr>
                <w:rFonts w:ascii="Arial" w:hAnsi="Arial" w:cs="Arial"/>
                <w:b/>
                <w:bCs/>
                <w:sz w:val="16"/>
                <w:szCs w:val="16"/>
              </w:rPr>
              <w:t>44.41.21-a</w:t>
            </w:r>
          </w:p>
        </w:tc>
        <w:tc>
          <w:tcPr>
            <w:tcW w:w="8490" w:type="dxa"/>
            <w:shd w:val="clear" w:color="auto" w:fill="auto"/>
          </w:tcPr>
          <w:p w14:paraId="45CF1D56" w14:textId="77777777" w:rsidR="006A7B11" w:rsidRDefault="00111C85" w:rsidP="00544670">
            <w:pPr>
              <w:autoSpaceDE w:val="0"/>
              <w:spacing w:after="0" w:line="227" w:lineRule="atLeast"/>
              <w:ind w:right="1418"/>
              <w:rPr>
                <w:rFonts w:ascii="Arial" w:hAnsi="Arial" w:cs="Arial"/>
                <w:sz w:val="16"/>
                <w:szCs w:val="16"/>
                <w:lang w:val="nl-NL"/>
              </w:rPr>
            </w:pP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44.41.21-a SYSTEEMWAND, BEPLATING OP SKELET, METALEN WANDPROFIEL, GIPSPLAAT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0. SYSTEEMWAND, GIPSPLATEN OP SKELET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Brandwerendheid (NEN 6069-11) (min): 60.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Geluidwering (</w:t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Rw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) (NEN-EN-ISO 717-1-1997) (dB): </w:t>
            </w:r>
            <w:r w:rsidR="00313ABF" w:rsidRPr="00FD28D6">
              <w:rPr>
                <w:rFonts w:ascii="Arial" w:hAnsi="Arial" w:cs="Arial"/>
                <w:sz w:val="16"/>
                <w:szCs w:val="16"/>
                <w:lang w:val="nl-NL"/>
              </w:rPr>
              <w:t>62,8</w:t>
            </w:r>
            <w:r w:rsidR="006A7B11">
              <w:rPr>
                <w:rFonts w:ascii="Arial" w:hAnsi="Arial" w:cs="Arial"/>
                <w:sz w:val="16"/>
                <w:szCs w:val="16"/>
                <w:lang w:val="nl-NL"/>
              </w:rPr>
              <w:t xml:space="preserve"> (-3;-9)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.</w:t>
            </w:r>
          </w:p>
          <w:p w14:paraId="3D0FB8FE" w14:textId="431DC70C" w:rsidR="006A7B11" w:rsidRPr="006A7B11" w:rsidRDefault="00111C85" w:rsidP="00544670">
            <w:pPr>
              <w:autoSpaceDE w:val="0"/>
              <w:spacing w:after="0" w:line="227" w:lineRule="atLeast"/>
              <w:ind w:right="1418"/>
              <w:rPr>
                <w:rFonts w:ascii="Arial" w:hAnsi="Arial" w:cs="Arial"/>
                <w:sz w:val="16"/>
                <w:szCs w:val="16"/>
                <w:lang w:val="nl-NL"/>
              </w:rPr>
            </w:pP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Type: Knauf scheidingswand: W112</w:t>
            </w:r>
            <w:r w:rsidR="006A7B11">
              <w:rPr>
                <w:rFonts w:ascii="Arial" w:hAnsi="Arial" w:cs="Arial"/>
                <w:sz w:val="16"/>
                <w:szCs w:val="16"/>
                <w:lang w:val="nl-NL"/>
              </w:rPr>
              <w:t>-ms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75/125 </w:t>
            </w:r>
            <w:proofErr w:type="spellStart"/>
            <w:r w:rsidR="00313ABF" w:rsidRPr="00FD28D6">
              <w:rPr>
                <w:rFonts w:ascii="Arial" w:hAnsi="Arial" w:cs="Arial"/>
                <w:sz w:val="16"/>
                <w:szCs w:val="16"/>
                <w:lang w:val="nl-NL"/>
              </w:rPr>
              <w:t>M</w:t>
            </w:r>
            <w:r w:rsidR="006A7B11">
              <w:rPr>
                <w:rFonts w:ascii="Arial" w:hAnsi="Arial" w:cs="Arial"/>
                <w:sz w:val="16"/>
                <w:szCs w:val="16"/>
                <w:lang w:val="nl-NL"/>
              </w:rPr>
              <w:t>ax</w:t>
            </w:r>
            <w:r w:rsidR="00313ABF" w:rsidRPr="00FD28D6">
              <w:rPr>
                <w:rFonts w:ascii="Arial" w:hAnsi="Arial" w:cs="Arial"/>
                <w:sz w:val="16"/>
                <w:szCs w:val="16"/>
                <w:lang w:val="nl-NL"/>
              </w:rPr>
              <w:t>Space</w:t>
            </w:r>
            <w:proofErr w:type="spellEnd"/>
            <w:r w:rsidR="00313ABF"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Combi 60GW.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</w:r>
            <w:r w:rsidRPr="006A7B11">
              <w:rPr>
                <w:rFonts w:ascii="Arial" w:hAnsi="Arial" w:cs="Arial"/>
                <w:sz w:val="16"/>
                <w:szCs w:val="16"/>
                <w:lang w:val="nl-NL"/>
              </w:rPr>
              <w:t xml:space="preserve">Variant: </w:t>
            </w:r>
            <w:r w:rsidR="006A7B11" w:rsidRPr="006A7B11">
              <w:rPr>
                <w:rFonts w:ascii="Arial" w:hAnsi="Arial" w:cs="Arial"/>
                <w:sz w:val="16"/>
                <w:szCs w:val="16"/>
                <w:lang w:val="nl-NL"/>
              </w:rPr>
              <w:t>W112-75-6-G-010</w:t>
            </w:r>
          </w:p>
          <w:p w14:paraId="380AFFBA" w14:textId="190148EE" w:rsidR="006A7B11" w:rsidRDefault="00111C85" w:rsidP="00544670">
            <w:pPr>
              <w:autoSpaceDE w:val="0"/>
              <w:spacing w:after="0" w:line="227" w:lineRule="atLeast"/>
              <w:ind w:right="1418"/>
              <w:rPr>
                <w:rFonts w:ascii="Arial" w:hAnsi="Arial" w:cs="Arial"/>
                <w:sz w:val="16"/>
                <w:szCs w:val="16"/>
                <w:lang w:val="nl-NL"/>
              </w:rPr>
            </w:pP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Totale wanddikte (mm): 125.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Skelet: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- Enkele staanders.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 xml:space="preserve">- afstand stijlen (mm): </w:t>
            </w:r>
            <w:r w:rsidR="006A7B11">
              <w:rPr>
                <w:rFonts w:ascii="Arial" w:hAnsi="Arial" w:cs="Arial"/>
                <w:sz w:val="16"/>
                <w:szCs w:val="16"/>
                <w:lang w:val="nl-NL"/>
              </w:rPr>
              <w:t>60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0.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Montage van in het werk af te werken Knauf Metalen Staander scheidingswand, overeenkomstig BRL 1003.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Isolatie: Glaswol.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 xml:space="preserve">Beplating: </w:t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tweelaags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beplating aan twee zijden.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Bevestigingswijze: geschroefd.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Bovenaansluiting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van de systeemwand moet zodanig zijn dat de wand daardoor niet verticaal belast kan worden.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Afwerkingniveau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overeenkomstig STABU Standaard, </w:t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hfst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. 44, bijlage B: niveau ......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 xml:space="preserve">Maximale wandhoogte (mm): </w:t>
            </w:r>
            <w:r w:rsidR="00313ABF" w:rsidRPr="00FD28D6">
              <w:rPr>
                <w:rFonts w:ascii="Arial" w:hAnsi="Arial" w:cs="Arial"/>
                <w:sz w:val="16"/>
                <w:szCs w:val="16"/>
                <w:lang w:val="nl-NL"/>
              </w:rPr>
              <w:t>2800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1. KNAUF CW METALEN FRAMEPROFIEL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Fabrikaat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: Knauf B.V.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Type: wandprofiel.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Materiaal: koudgewalst staal.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 xml:space="preserve">Oppervlaktebehandeling: </w:t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sendzimir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verzinkt.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Materiaaldikte (mm): 0,6.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 xml:space="preserve">C-profiel, hoogte x breedte (mm): </w:t>
            </w:r>
            <w:r w:rsidR="00313ABF"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75mm </w:t>
            </w:r>
            <w:proofErr w:type="spellStart"/>
            <w:r w:rsidR="006A7B11">
              <w:rPr>
                <w:rFonts w:ascii="Arial" w:hAnsi="Arial" w:cs="Arial"/>
                <w:sz w:val="16"/>
                <w:szCs w:val="16"/>
                <w:lang w:val="nl-NL"/>
              </w:rPr>
              <w:t>M</w:t>
            </w:r>
            <w:r w:rsidR="00313ABF" w:rsidRPr="00FD28D6">
              <w:rPr>
                <w:rFonts w:ascii="Arial" w:hAnsi="Arial" w:cs="Arial"/>
                <w:sz w:val="16"/>
                <w:szCs w:val="16"/>
                <w:lang w:val="nl-NL"/>
              </w:rPr>
              <w:t>axSpace</w:t>
            </w:r>
            <w:proofErr w:type="spellEnd"/>
            <w:r w:rsidR="00313ABF"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profiel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U-profiel, hoogte x breedte (mm): 40x</w:t>
            </w:r>
            <w:r w:rsidR="00313ABF" w:rsidRPr="00FD28D6">
              <w:rPr>
                <w:rFonts w:ascii="Arial" w:hAnsi="Arial" w:cs="Arial"/>
                <w:sz w:val="16"/>
                <w:szCs w:val="16"/>
                <w:lang w:val="nl-NL"/>
              </w:rPr>
              <w:t>75mm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Toebehoren: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- afdichtingsmateriaal: Knauf dichtingsband.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- bevestigingsmiddelen.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2. GIPSKARTONPLAAT (NEN-EN 520+a09)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Fabrikant: Knauf B.V.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Type: Type A, standaard plaat.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Brandgedrag (NEN-EN 13501-1+a09) (klasse): A2-s1,d0 (B).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Materiaal: gips.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Langskanten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: (AK) afgeschuinde kant.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Kopse kanten: recht gezaagd.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Dikte (mm): 12,5.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Breedte (mm): 1200.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Deze platen toepassen voor de eerste laag.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Deze platen toepassen aan beide zijden van de wand.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 xml:space="preserve">Type: Type DFH2IR, </w:t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Diamond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Board,  plaat met verhoogde brandwerendheid, vertraagde wateropname; Klasse H2, verhoogde oppervlakte hardheid en breuksterkte.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Brandgedrag (NEN-EN 13501-1+a09) (klasse): A2-s1,d0 (B).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Materiaal: gips.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Langskanten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: (AK) afgeschuinde kant.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Kopse kanten: recht gezaagd.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Dikte (mm): 12,5.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Breedte (mm): 1200.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</w:r>
            <w:r w:rsidR="006A7B11" w:rsidRPr="00FD28D6">
              <w:rPr>
                <w:rFonts w:ascii="Arial" w:hAnsi="Arial" w:cs="Arial"/>
                <w:sz w:val="16"/>
                <w:szCs w:val="16"/>
                <w:lang w:val="nl-NL"/>
              </w:rPr>
              <w:t>Deze platen toepassen voor de tweede laag.</w:t>
            </w:r>
            <w:r w:rsidR="006A7B11"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Deze platen toepassen aan beide zijden van de wand.</w:t>
            </w:r>
          </w:p>
          <w:p w14:paraId="2B4A669B" w14:textId="4DB51C49" w:rsidR="006A7B11" w:rsidRDefault="00111C85" w:rsidP="00544670">
            <w:pPr>
              <w:autoSpaceDE w:val="0"/>
              <w:spacing w:after="0" w:line="227" w:lineRule="atLeast"/>
              <w:ind w:right="1418"/>
              <w:rPr>
                <w:rFonts w:ascii="Arial" w:hAnsi="Arial" w:cs="Arial"/>
                <w:sz w:val="16"/>
                <w:szCs w:val="16"/>
                <w:lang w:val="nl-NL"/>
              </w:rPr>
            </w:pP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Toebehoren: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- voegwapeningsmateriaal: Knauf Zelfklevend Wapeningsgaas of Papierband.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 xml:space="preserve">- voegafwerkingsmateriaal: Knauf </w:t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EasyFiller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of Knauf </w:t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Uniflott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 xml:space="preserve">- finishmateriaal: Knauf </w:t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Easyfinish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of Knauf </w:t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Fill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&amp; Finish Light.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 xml:space="preserve">- bevestigingsmiddelen: </w:t>
            </w:r>
          </w:p>
          <w:p w14:paraId="0F2658A1" w14:textId="3FA21E67" w:rsidR="006A7B11" w:rsidRDefault="006A7B11" w:rsidP="00544670">
            <w:pPr>
              <w:autoSpaceDE w:val="0"/>
              <w:spacing w:after="0" w:line="227" w:lineRule="atLeast"/>
              <w:ind w:right="1418"/>
              <w:rPr>
                <w:rFonts w:ascii="Arial" w:hAnsi="Arial" w:cs="Arial"/>
                <w:sz w:val="16"/>
                <w:szCs w:val="16"/>
                <w:lang w:val="nl-NL"/>
              </w:rPr>
            </w:pPr>
            <w:r>
              <w:rPr>
                <w:rFonts w:ascii="Arial" w:hAnsi="Arial" w:cs="Arial"/>
                <w:sz w:val="16"/>
                <w:szCs w:val="16"/>
                <w:lang w:val="nl-NL"/>
              </w:rPr>
              <w:t xml:space="preserve">Eerste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nl-NL"/>
              </w:rPr>
              <w:t>plaatlaag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nl-NL"/>
              </w:rPr>
              <w:t xml:space="preserve">: 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Knauf </w:t>
            </w:r>
            <w:proofErr w:type="spellStart"/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t>Diamond</w:t>
            </w:r>
            <w:proofErr w:type="spellEnd"/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Board schroeven XTN</w:t>
            </w:r>
            <w:r>
              <w:rPr>
                <w:rFonts w:ascii="Arial" w:hAnsi="Arial" w:cs="Arial"/>
                <w:sz w:val="16"/>
                <w:szCs w:val="16"/>
                <w:lang w:val="nl-NL"/>
              </w:rPr>
              <w:t xml:space="preserve"> 3,9x23mm</w:t>
            </w:r>
          </w:p>
          <w:p w14:paraId="181C039F" w14:textId="4395CAAD" w:rsidR="00111C85" w:rsidRPr="009537D5" w:rsidRDefault="006A7B11" w:rsidP="00544670">
            <w:pPr>
              <w:autoSpaceDE w:val="0"/>
              <w:spacing w:after="0" w:line="227" w:lineRule="atLeast"/>
              <w:ind w:right="1418"/>
              <w:rPr>
                <w:rFonts w:ascii="Arial" w:hAnsi="Arial" w:cs="Arial"/>
                <w:sz w:val="16"/>
                <w:szCs w:val="16"/>
                <w:lang w:val="nl-NL"/>
              </w:rPr>
            </w:pPr>
            <w:r>
              <w:rPr>
                <w:rFonts w:ascii="Arial" w:hAnsi="Arial" w:cs="Arial"/>
                <w:sz w:val="16"/>
                <w:szCs w:val="16"/>
                <w:lang w:val="nl-NL"/>
              </w:rPr>
              <w:t xml:space="preserve">Tweede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nl-NL"/>
              </w:rPr>
              <w:t>plaatlaag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nl-NL"/>
              </w:rPr>
              <w:t>: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t>.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</w:t>
            </w:r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Knauf </w:t>
            </w:r>
            <w:proofErr w:type="spellStart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>Diamond</w:t>
            </w:r>
            <w:proofErr w:type="spellEnd"/>
            <w:r w:rsidRPr="00FD28D6">
              <w:rPr>
                <w:rFonts w:ascii="Arial" w:hAnsi="Arial" w:cs="Arial"/>
                <w:sz w:val="16"/>
                <w:szCs w:val="16"/>
                <w:lang w:val="nl-NL"/>
              </w:rPr>
              <w:t xml:space="preserve"> Board schroeven XTN</w:t>
            </w:r>
            <w:r>
              <w:rPr>
                <w:rFonts w:ascii="Arial" w:hAnsi="Arial" w:cs="Arial"/>
                <w:sz w:val="16"/>
                <w:szCs w:val="16"/>
                <w:lang w:val="nl-NL"/>
              </w:rPr>
              <w:t xml:space="preserve"> 3,9x</w:t>
            </w:r>
            <w:r>
              <w:rPr>
                <w:rFonts w:ascii="Arial" w:hAnsi="Arial" w:cs="Arial"/>
                <w:sz w:val="16"/>
                <w:szCs w:val="16"/>
                <w:lang w:val="nl-NL"/>
              </w:rPr>
              <w:t>3</w:t>
            </w:r>
            <w:r>
              <w:rPr>
                <w:rFonts w:ascii="Arial" w:hAnsi="Arial" w:cs="Arial"/>
                <w:sz w:val="16"/>
                <w:szCs w:val="16"/>
                <w:lang w:val="nl-NL"/>
              </w:rPr>
              <w:t>3mm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- uitwendige hoeken: Knauf hoekbesche</w:t>
            </w:r>
            <w:r>
              <w:rPr>
                <w:rFonts w:ascii="Arial" w:hAnsi="Arial" w:cs="Arial"/>
                <w:sz w:val="16"/>
                <w:szCs w:val="16"/>
                <w:lang w:val="nl-NL"/>
              </w:rPr>
              <w:t>rm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t>er 31</w:t>
            </w:r>
            <w:r>
              <w:rPr>
                <w:rFonts w:ascii="Arial" w:hAnsi="Arial" w:cs="Arial"/>
                <w:sz w:val="16"/>
                <w:szCs w:val="16"/>
                <w:lang w:val="nl-NL"/>
              </w:rPr>
              <w:t xml:space="preserve"> of Knauf Dallas.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</w:r>
            <w:r w:rsidR="0032027F">
              <w:rPr>
                <w:rFonts w:ascii="Arial" w:hAnsi="Arial" w:cs="Arial"/>
                <w:sz w:val="16"/>
                <w:szCs w:val="16"/>
                <w:lang w:val="nl-NL"/>
              </w:rPr>
              <w:lastRenderedPageBreak/>
              <w:t>D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t>4. DEKEN MINERALE WOL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Fabrikant: Knauf Insulation B.V.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 xml:space="preserve">Type: </w:t>
            </w:r>
            <w:proofErr w:type="spellStart"/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t>Acoustifit</w:t>
            </w:r>
            <w:proofErr w:type="spellEnd"/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t>, isolatieplaat.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Materiaal: Minerale wol, glaswol.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  <w:t>Warmtegeleidingscoëfficiënt (W/(</w:t>
            </w:r>
            <w:proofErr w:type="spellStart"/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t>m.K</w:t>
            </w:r>
            <w:proofErr w:type="spellEnd"/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t>)): 0</w:t>
            </w:r>
            <w:r>
              <w:rPr>
                <w:rFonts w:ascii="Arial" w:hAnsi="Arial" w:cs="Arial"/>
                <w:sz w:val="16"/>
                <w:szCs w:val="16"/>
                <w:lang w:val="nl-NL"/>
              </w:rPr>
              <w:t>,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t>0</w:t>
            </w:r>
            <w:r>
              <w:rPr>
                <w:rFonts w:ascii="Arial" w:hAnsi="Arial" w:cs="Arial"/>
                <w:sz w:val="16"/>
                <w:szCs w:val="16"/>
                <w:lang w:val="nl-NL"/>
              </w:rPr>
              <w:t>37</w:t>
            </w:r>
            <w:r w:rsidR="009537D5">
              <w:rPr>
                <w:rFonts w:ascii="Arial" w:hAnsi="Arial" w:cs="Arial"/>
                <w:sz w:val="16"/>
                <w:szCs w:val="16"/>
                <w:lang w:val="nl-NL"/>
              </w:rPr>
              <w:t xml:space="preserve"> 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t>.</w:t>
            </w:r>
            <w:r w:rsidR="00111C85" w:rsidRPr="00FD28D6">
              <w:rPr>
                <w:rFonts w:ascii="Arial" w:hAnsi="Arial" w:cs="Arial"/>
                <w:sz w:val="16"/>
                <w:szCs w:val="16"/>
                <w:lang w:val="nl-NL"/>
              </w:rPr>
              <w:br/>
            </w:r>
            <w:r w:rsidR="00111C85" w:rsidRPr="009537D5">
              <w:rPr>
                <w:rFonts w:ascii="Arial" w:hAnsi="Arial" w:cs="Arial"/>
                <w:sz w:val="16"/>
                <w:szCs w:val="16"/>
                <w:lang w:val="nl-NL"/>
              </w:rPr>
              <w:t>Brandgedrag (klasse): A1.</w:t>
            </w:r>
            <w:r w:rsidR="00111C85" w:rsidRPr="009537D5">
              <w:rPr>
                <w:rFonts w:ascii="Arial" w:hAnsi="Arial" w:cs="Arial"/>
                <w:sz w:val="16"/>
                <w:szCs w:val="16"/>
                <w:lang w:val="nl-NL"/>
              </w:rPr>
              <w:br/>
              <w:t>Dikte (mm): 60.</w:t>
            </w:r>
            <w:r w:rsidR="00111C85" w:rsidRPr="009537D5">
              <w:rPr>
                <w:rFonts w:ascii="Arial" w:hAnsi="Arial" w:cs="Arial"/>
                <w:sz w:val="16"/>
                <w:szCs w:val="16"/>
                <w:lang w:val="nl-NL"/>
              </w:rPr>
              <w:br/>
              <w:t>Breedte (mm): 600.</w:t>
            </w:r>
            <w:r w:rsidR="00111C85" w:rsidRPr="009537D5">
              <w:rPr>
                <w:rFonts w:ascii="Arial" w:hAnsi="Arial" w:cs="Arial"/>
                <w:sz w:val="16"/>
                <w:szCs w:val="16"/>
                <w:lang w:val="nl-NL"/>
              </w:rPr>
              <w:br/>
              <w:t>Lengte (mm): 1350.</w:t>
            </w:r>
            <w:r w:rsidR="00111C85" w:rsidRPr="009537D5">
              <w:rPr>
                <w:rFonts w:ascii="Arial" w:hAnsi="Arial" w:cs="Arial"/>
                <w:sz w:val="16"/>
                <w:szCs w:val="16"/>
                <w:lang w:val="nl-NL"/>
              </w:rPr>
              <w:br/>
              <w:t>01. BINNENWAND</w:t>
            </w:r>
            <w:r w:rsidR="00111C85" w:rsidRPr="009537D5">
              <w:rPr>
                <w:rFonts w:ascii="Arial" w:hAnsi="Arial" w:cs="Arial"/>
                <w:sz w:val="16"/>
                <w:szCs w:val="16"/>
                <w:lang w:val="nl-NL"/>
              </w:rPr>
              <w:br/>
              <w:t>De scheidingswanden…..</w:t>
            </w:r>
            <w:r w:rsidR="00111C85" w:rsidRPr="009537D5">
              <w:rPr>
                <w:color w:val="FF0000"/>
                <w:lang w:val="nl-NL"/>
              </w:rPr>
              <w:br/>
            </w:r>
            <w:r w:rsidR="00111C85" w:rsidRPr="009537D5">
              <w:rPr>
                <w:lang w:val="nl-NL"/>
              </w:rPr>
              <w:br/>
            </w:r>
          </w:p>
        </w:tc>
      </w:tr>
    </w:tbl>
    <w:p w14:paraId="1DAF6838" w14:textId="77777777" w:rsidR="005C2493" w:rsidRPr="00016542" w:rsidRDefault="005C2493" w:rsidP="00016542">
      <w:pPr>
        <w:rPr>
          <w:lang w:val="nl-NL"/>
        </w:rPr>
      </w:pPr>
    </w:p>
    <w:sectPr w:rsidR="005C2493" w:rsidRPr="0001654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734982" w14:textId="77777777" w:rsidR="00BF25B2" w:rsidRDefault="00BF25B2" w:rsidP="009956BC">
      <w:pPr>
        <w:spacing w:after="0" w:line="240" w:lineRule="auto"/>
      </w:pPr>
      <w:r>
        <w:separator/>
      </w:r>
    </w:p>
  </w:endnote>
  <w:endnote w:type="continuationSeparator" w:id="0">
    <w:p w14:paraId="5D672431" w14:textId="77777777" w:rsidR="00BF25B2" w:rsidRDefault="00BF25B2" w:rsidP="009956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0A794" w14:textId="77777777" w:rsidR="009956BC" w:rsidRDefault="009956BC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-1620437599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Content>
          <w:p w14:paraId="79032F7D" w14:textId="03CD7F53" w:rsidR="009956BC" w:rsidRPr="009956BC" w:rsidRDefault="009956BC">
            <w:pPr>
              <w:pStyle w:val="Voettekst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56BC">
              <w:rPr>
                <w:rFonts w:ascii="Arial" w:hAnsi="Arial" w:cs="Arial"/>
                <w:sz w:val="18"/>
                <w:szCs w:val="18"/>
              </w:rPr>
              <w:t xml:space="preserve">Pagina </w:t>
            </w:r>
            <w:r w:rsidRPr="009956B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9956BC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PAGE </w:instrText>
            </w:r>
            <w:r w:rsidRPr="009956B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9956BC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2</w:t>
            </w:r>
            <w:r w:rsidRPr="009956B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9956BC">
              <w:rPr>
                <w:rFonts w:ascii="Arial" w:hAnsi="Arial" w:cs="Arial"/>
                <w:sz w:val="18"/>
                <w:szCs w:val="18"/>
              </w:rPr>
              <w:t xml:space="preserve"> van </w:t>
            </w:r>
            <w:r w:rsidRPr="009956B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9956BC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NUMPAGES  </w:instrText>
            </w:r>
            <w:r w:rsidRPr="009956B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9956BC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2</w:t>
            </w:r>
            <w:r w:rsidRPr="009956B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0CC8F96" w14:textId="77777777" w:rsidR="009956BC" w:rsidRDefault="009956BC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27A07" w14:textId="77777777" w:rsidR="009956BC" w:rsidRDefault="009956BC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3C7DB9" w14:textId="77777777" w:rsidR="00BF25B2" w:rsidRDefault="00BF25B2" w:rsidP="009956BC">
      <w:pPr>
        <w:spacing w:after="0" w:line="240" w:lineRule="auto"/>
      </w:pPr>
      <w:r>
        <w:separator/>
      </w:r>
    </w:p>
  </w:footnote>
  <w:footnote w:type="continuationSeparator" w:id="0">
    <w:p w14:paraId="57256A58" w14:textId="77777777" w:rsidR="00BF25B2" w:rsidRDefault="00BF25B2" w:rsidP="009956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B201B" w14:textId="77777777" w:rsidR="009956BC" w:rsidRDefault="009956BC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5CC38" w14:textId="77777777" w:rsidR="009956BC" w:rsidRDefault="009956BC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11C87B" w14:textId="77777777" w:rsidR="009956BC" w:rsidRDefault="009956BC">
    <w:pPr>
      <w:pStyle w:val="Koptek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0C5"/>
    <w:rsid w:val="00016542"/>
    <w:rsid w:val="00111C85"/>
    <w:rsid w:val="001360C5"/>
    <w:rsid w:val="00230031"/>
    <w:rsid w:val="002651AC"/>
    <w:rsid w:val="002736E3"/>
    <w:rsid w:val="002B4191"/>
    <w:rsid w:val="002C5784"/>
    <w:rsid w:val="00313ABF"/>
    <w:rsid w:val="0032027F"/>
    <w:rsid w:val="003E52DD"/>
    <w:rsid w:val="004075A8"/>
    <w:rsid w:val="00474C43"/>
    <w:rsid w:val="004B717A"/>
    <w:rsid w:val="004C4490"/>
    <w:rsid w:val="004F7938"/>
    <w:rsid w:val="005448A4"/>
    <w:rsid w:val="005616E7"/>
    <w:rsid w:val="005C2493"/>
    <w:rsid w:val="006831FF"/>
    <w:rsid w:val="006A7B11"/>
    <w:rsid w:val="006C136F"/>
    <w:rsid w:val="00786436"/>
    <w:rsid w:val="007E70EA"/>
    <w:rsid w:val="009537D5"/>
    <w:rsid w:val="009956BC"/>
    <w:rsid w:val="009E0363"/>
    <w:rsid w:val="00B529F5"/>
    <w:rsid w:val="00B91EC1"/>
    <w:rsid w:val="00BC589B"/>
    <w:rsid w:val="00BF25B2"/>
    <w:rsid w:val="00C602D1"/>
    <w:rsid w:val="00CA6D36"/>
    <w:rsid w:val="00CB31D4"/>
    <w:rsid w:val="00D326D1"/>
    <w:rsid w:val="00EB410D"/>
    <w:rsid w:val="00F57A65"/>
    <w:rsid w:val="00FD28D6"/>
    <w:rsid w:val="00FD39DB"/>
    <w:rsid w:val="00FE5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32CF06"/>
  <w15:chartTrackingRefBased/>
  <w15:docId w15:val="{162A6687-BE0E-4DB4-B121-AECA9E0B5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016542"/>
    <w:pPr>
      <w:spacing w:after="200" w:line="276" w:lineRule="auto"/>
    </w:pPr>
    <w:rPr>
      <w:rFonts w:eastAsiaTheme="minorEastAsia"/>
      <w:lang w:val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9956B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9956BC"/>
    <w:rPr>
      <w:rFonts w:eastAsiaTheme="minorEastAsia"/>
      <w:lang w:val="en-US"/>
    </w:rPr>
  </w:style>
  <w:style w:type="paragraph" w:styleId="Voettekst">
    <w:name w:val="footer"/>
    <w:basedOn w:val="Standaard"/>
    <w:link w:val="VoettekstChar"/>
    <w:uiPriority w:val="99"/>
    <w:unhideWhenUsed/>
    <w:rsid w:val="009956B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9956BC"/>
    <w:rPr>
      <w:rFonts w:eastAsiaTheme="minorEastAsia"/>
      <w:lang w:val="en-US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4F7938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4F7938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4F7938"/>
    <w:rPr>
      <w:rFonts w:eastAsiaTheme="minorEastAsia"/>
      <w:sz w:val="20"/>
      <w:szCs w:val="20"/>
      <w:lang w:val="en-US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4F7938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4F7938"/>
    <w:rPr>
      <w:rFonts w:eastAsiaTheme="minorEastAsia"/>
      <w:b/>
      <w:bCs/>
      <w:sz w:val="20"/>
      <w:szCs w:val="20"/>
      <w:lang w:val="en-US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4F79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F7938"/>
    <w:rPr>
      <w:rFonts w:ascii="Segoe UI" w:eastAsiaTheme="minorEastAsia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03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5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6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7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2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3A53F375C97A4CA1C56271BA8F69C0" ma:contentTypeVersion="11" ma:contentTypeDescription="Een nieuw document maken." ma:contentTypeScope="" ma:versionID="299a544afdc77cc6772c4f6b1fafaaaf">
  <xsd:schema xmlns:xsd="http://www.w3.org/2001/XMLSchema" xmlns:xs="http://www.w3.org/2001/XMLSchema" xmlns:p="http://schemas.microsoft.com/office/2006/metadata/properties" xmlns:ns2="9b26e7d2-c700-405a-92d7-671240667700" xmlns:ns3="8f2b5ba5-9a11-4ac7-8f6c-c57b462fb209" targetNamespace="http://schemas.microsoft.com/office/2006/metadata/properties" ma:root="true" ma:fieldsID="626ee294c43e65f6e7e377e984a846bd" ns2:_="" ns3:_="">
    <xsd:import namespace="9b26e7d2-c700-405a-92d7-671240667700"/>
    <xsd:import namespace="8f2b5ba5-9a11-4ac7-8f6c-c57b462fb209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26e7d2-c700-405a-92d7-671240667700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Afbeeldingtags" ma:readOnly="false" ma:fieldId="{5cf76f15-5ced-4ddc-b409-7134ff3c332f}" ma:taxonomyMulti="true" ma:sspId="6441d29d-f0b0-4aa7-acc5-b8b23082fa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2b5ba5-9a11-4ac7-8f6c-c57b462fb209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e6f7210b-95b2-41ac-9f35-77f47192ff5d}" ma:internalName="TaxCatchAll" ma:showField="CatchAllData" ma:web="8f2b5ba5-9a11-4ac7-8f6c-c57b462fb20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f2b5ba5-9a11-4ac7-8f6c-c57b462fb209" xsi:nil="true"/>
    <lcf76f155ced4ddcb4097134ff3c332f xmlns="9b26e7d2-c700-405a-92d7-67124066770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006A619-6AEB-47FA-8171-30737D580942}"/>
</file>

<file path=customXml/itemProps2.xml><?xml version="1.0" encoding="utf-8"?>
<ds:datastoreItem xmlns:ds="http://schemas.openxmlformats.org/officeDocument/2006/customXml" ds:itemID="{23ADB2C8-9BB6-45A1-9E1F-0D15C0F51E82}"/>
</file>

<file path=customXml/itemProps3.xml><?xml version="1.0" encoding="utf-8"?>
<ds:datastoreItem xmlns:ds="http://schemas.openxmlformats.org/officeDocument/2006/customXml" ds:itemID="{546C3583-FEB6-4B7B-9422-D24154E7146F}"/>
</file>

<file path=docMetadata/LabelInfo.xml><?xml version="1.0" encoding="utf-8"?>
<clbl:labelList xmlns:clbl="http://schemas.microsoft.com/office/2020/mipLabelMetadata">
  <clbl:label id="{ad200093-0cba-48cb-9853-16fb53354a4d}" enabled="0" method="" siteId="{ad200093-0cba-48cb-9853-16fb53354a4d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400</Words>
  <Characters>2286</Characters>
  <Application>Microsoft Office Word</Application>
  <DocSecurity>0</DocSecurity>
  <Lines>19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Donnee Basseleur</dc:creator>
  <cp:keywords/>
  <dc:description/>
  <cp:lastModifiedBy>Donnee Basseleur</cp:lastModifiedBy>
  <cp:revision>2</cp:revision>
  <dcterms:created xsi:type="dcterms:W3CDTF">2025-01-14T17:43:00Z</dcterms:created>
  <dcterms:modified xsi:type="dcterms:W3CDTF">2025-01-14T17:43:00Z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0x010100EB3A53F375C97A4CA1C56271BA8F69C0</vt:lpwstr>
  </property>
</Properties>
</file>