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4C715309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C85914">
        <w:rPr>
          <w:lang w:val="nl-NL"/>
        </w:rPr>
        <w:t>1</w:t>
      </w:r>
      <w:r w:rsidR="00E15802">
        <w:rPr>
          <w:lang w:val="nl-NL"/>
        </w:rPr>
        <w:t>2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C85914">
        <w:rPr>
          <w:lang w:val="nl-NL"/>
        </w:rPr>
        <w:t>Eura</w:t>
      </w:r>
      <w:r w:rsidR="00E15802">
        <w:rPr>
          <w:lang w:val="nl-NL"/>
        </w:rPr>
        <w:t>-R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26493EA4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C85914">
        <w:rPr>
          <w:b/>
          <w:bCs/>
          <w:lang w:val="nl-NL"/>
        </w:rPr>
        <w:t>Eura</w:t>
      </w:r>
      <w:r w:rsidR="00E15802">
        <w:rPr>
          <w:b/>
          <w:bCs/>
          <w:lang w:val="nl-NL"/>
        </w:rPr>
        <w:t>-R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6A98D604" w:rsidR="003B45BC" w:rsidRDefault="003B45BC" w:rsidP="00EC51CB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271CCA">
        <w:rPr>
          <w:b/>
          <w:bCs/>
          <w:lang w:val="nl-NL"/>
        </w:rPr>
        <w:t>EN 12101-2:2</w:t>
      </w:r>
      <w:r w:rsidR="00271CCA" w:rsidRPr="00271CCA">
        <w:rPr>
          <w:b/>
          <w:bCs/>
          <w:lang w:val="nl-NL"/>
        </w:rPr>
        <w:t>017</w:t>
      </w:r>
    </w:p>
    <w:p w14:paraId="60321CD0" w14:textId="77777777" w:rsidR="00C85914" w:rsidRPr="003B45BC" w:rsidRDefault="00C85914" w:rsidP="00511695">
      <w:pPr>
        <w:ind w:left="720"/>
        <w:rPr>
          <w:lang w:val="nl-NL"/>
        </w:rPr>
      </w:pPr>
    </w:p>
    <w:p w14:paraId="6FBF084A" w14:textId="0334292F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 xml:space="preserve">Brandgedrag (NEN-EN 13501-1:2019): </w:t>
      </w:r>
      <w:r w:rsidR="00C85914">
        <w:rPr>
          <w:lang w:val="nl-NL"/>
        </w:rPr>
        <w:t>klep B-S1, d0 (product)</w:t>
      </w:r>
    </w:p>
    <w:p w14:paraId="12712D96" w14:textId="1F27DAEA" w:rsidR="00C85914" w:rsidRPr="003B45BC" w:rsidRDefault="00C85914" w:rsidP="00C85914">
      <w:pPr>
        <w:ind w:left="720"/>
        <w:rPr>
          <w:lang w:val="nl-NL"/>
        </w:rPr>
      </w:pPr>
      <w:r>
        <w:rPr>
          <w:lang w:val="nl-NL"/>
        </w:rPr>
        <w:t>Brandgedrag (NEN-EN 13501-1:2019): E (losse onderdelen)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60799B26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kleppenventilator</w:t>
      </w:r>
    </w:p>
    <w:p w14:paraId="1E2C1DEC" w14:textId="3D96423C" w:rsidR="00C85914" w:rsidRDefault="00C85914" w:rsidP="007B1053">
      <w:pPr>
        <w:ind w:firstLine="720"/>
        <w:rPr>
          <w:lang w:val="nl-NL"/>
        </w:rPr>
      </w:pPr>
      <w:bookmarkStart w:id="0" w:name="_Hlk198043574"/>
      <w:r>
        <w:rPr>
          <w:lang w:val="nl-NL"/>
        </w:rPr>
        <w:t xml:space="preserve">Constructie: topkleppen </w:t>
      </w:r>
      <w:r w:rsidR="00E15802">
        <w:rPr>
          <w:lang w:val="nl-NL"/>
        </w:rPr>
        <w:t>vast</w:t>
      </w:r>
    </w:p>
    <w:bookmarkEnd w:id="0"/>
    <w:p w14:paraId="258AA28C" w14:textId="77777777" w:rsidR="00E15802" w:rsidRDefault="00E15802" w:rsidP="00E15802">
      <w:pPr>
        <w:ind w:firstLine="720"/>
        <w:rPr>
          <w:lang w:val="nl-NL"/>
        </w:rPr>
      </w:pPr>
      <w:r>
        <w:rPr>
          <w:lang w:val="nl-NL"/>
        </w:rPr>
        <w:t>Constructie: topkleppen bedienbaar</w:t>
      </w:r>
    </w:p>
    <w:p w14:paraId="358A44B8" w14:textId="693F543A" w:rsidR="00E15802" w:rsidRDefault="00E15802" w:rsidP="00E15802">
      <w:pPr>
        <w:ind w:firstLine="720"/>
        <w:rPr>
          <w:lang w:val="nl-NL"/>
        </w:rPr>
      </w:pPr>
      <w:r>
        <w:rPr>
          <w:lang w:val="nl-NL"/>
        </w:rPr>
        <w:t>Constructie: zijkleppen continu open</w:t>
      </w:r>
    </w:p>
    <w:p w14:paraId="39A833DA" w14:textId="02E17E13" w:rsidR="00E15802" w:rsidRDefault="00E15802" w:rsidP="00E15802">
      <w:pPr>
        <w:ind w:firstLine="720"/>
        <w:rPr>
          <w:lang w:val="nl-NL"/>
        </w:rPr>
      </w:pPr>
      <w:r>
        <w:rPr>
          <w:lang w:val="nl-NL"/>
        </w:rPr>
        <w:t>Constructie: zijkleppen bedienbaar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53192CAF" w14:textId="23FFA789" w:rsidR="00513053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C85914">
        <w:rPr>
          <w:lang w:val="nl-NL"/>
        </w:rPr>
        <w:t>enkelwandig</w:t>
      </w:r>
      <w:r w:rsidRPr="00042CE9">
        <w:rPr>
          <w:lang w:val="nl-NL"/>
        </w:rPr>
        <w:t xml:space="preserve"> aluminium</w:t>
      </w:r>
    </w:p>
    <w:p w14:paraId="10C043AD" w14:textId="74A53CEC" w:rsidR="00857B36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lastRenderedPageBreak/>
        <w:t xml:space="preserve"># </w:t>
      </w:r>
      <w:r w:rsidR="00042CE9">
        <w:rPr>
          <w:lang w:val="nl-NL"/>
        </w:rPr>
        <w:t xml:space="preserve">Constructie: </w:t>
      </w:r>
      <w:r w:rsidR="00C85914">
        <w:rPr>
          <w:lang w:val="nl-NL"/>
        </w:rPr>
        <w:t xml:space="preserve">dubbelwandig </w:t>
      </w:r>
      <w:r w:rsidRPr="00042CE9">
        <w:rPr>
          <w:lang w:val="nl-NL"/>
        </w:rPr>
        <w:t xml:space="preserve">geïsoleerd aluminium, </w:t>
      </w:r>
      <w:r w:rsidR="00C85914">
        <w:rPr>
          <w:lang w:val="nl-NL"/>
        </w:rPr>
        <w:t>3</w:t>
      </w:r>
      <w:r w:rsidRPr="00042CE9">
        <w:rPr>
          <w:lang w:val="nl-NL"/>
        </w:rPr>
        <w:t xml:space="preserve">0 </w:t>
      </w:r>
      <w:r w:rsidR="007A51EA" w:rsidRPr="00042CE9">
        <w:rPr>
          <w:lang w:val="nl-NL"/>
        </w:rPr>
        <w:t>(</w:t>
      </w:r>
      <w:r w:rsidRPr="00042CE9">
        <w:rPr>
          <w:lang w:val="nl-NL"/>
        </w:rPr>
        <w:t>mm</w:t>
      </w:r>
      <w:r w:rsidR="007A51EA" w:rsidRPr="00042CE9">
        <w:rPr>
          <w:lang w:val="nl-NL"/>
        </w:rPr>
        <w:t>)</w:t>
      </w:r>
    </w:p>
    <w:p w14:paraId="7F2D92CE" w14:textId="127E9E3D" w:rsidR="00E15802" w:rsidRPr="00042CE9" w:rsidRDefault="00E15802" w:rsidP="00EC51CB">
      <w:pPr>
        <w:ind w:left="720"/>
        <w:rPr>
          <w:lang w:val="nl-NL"/>
        </w:rPr>
      </w:pPr>
      <w:r>
        <w:rPr>
          <w:lang w:val="nl-NL"/>
        </w:rPr>
        <w:t># Constructie: sandwichpaneel 8/16 (mm)</w:t>
      </w:r>
    </w:p>
    <w:p w14:paraId="39A24EEB" w14:textId="0492AFC2" w:rsidR="00857B36" w:rsidRPr="00857B36" w:rsidRDefault="00857B36" w:rsidP="00EC51CB">
      <w:pPr>
        <w:ind w:left="720"/>
        <w:rPr>
          <w:lang w:val="nl-NL"/>
        </w:rPr>
      </w:pPr>
      <w:bookmarkStart w:id="1" w:name="_Hlk19769134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C85914">
        <w:rPr>
          <w:lang w:val="nl-NL"/>
        </w:rPr>
        <w:t xml:space="preserve">dubbelwandig </w:t>
      </w:r>
      <w:r w:rsidRPr="00857B36">
        <w:rPr>
          <w:lang w:val="nl-NL"/>
        </w:rPr>
        <w:t xml:space="preserve">polycarbonaat Isolux </w:t>
      </w:r>
      <w:r w:rsidR="00C85914">
        <w:rPr>
          <w:lang w:val="nl-NL"/>
        </w:rPr>
        <w:t>8/</w:t>
      </w:r>
      <w:r w:rsidRPr="00857B36">
        <w:rPr>
          <w:lang w:val="nl-NL"/>
        </w:rPr>
        <w:t xml:space="preserve">16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1"/>
    <w:p w14:paraId="749E66CB" w14:textId="15954DA3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C85914">
        <w:rPr>
          <w:lang w:val="nl-NL"/>
        </w:rPr>
        <w:t xml:space="preserve">dubbelwandig </w:t>
      </w:r>
      <w:r w:rsidRPr="00857B36">
        <w:rPr>
          <w:lang w:val="nl-NL"/>
        </w:rPr>
        <w:t xml:space="preserve">polycarbonaat Isolux </w:t>
      </w:r>
      <w:r w:rsidR="00C85914">
        <w:rPr>
          <w:lang w:val="nl-NL"/>
        </w:rPr>
        <w:t>8/</w:t>
      </w:r>
      <w:r w:rsidRPr="00857B36">
        <w:rPr>
          <w:lang w:val="nl-NL"/>
        </w:rPr>
        <w:t xml:space="preserve">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321EDAFC" w14:textId="5BA992A8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 xml:space="preserve">enkel gelaagd glas </w:t>
      </w:r>
      <w:r w:rsidR="00C85914">
        <w:rPr>
          <w:lang w:val="nl-NL"/>
        </w:rPr>
        <w:t>3</w:t>
      </w:r>
      <w:r>
        <w:rPr>
          <w:lang w:val="nl-NL"/>
        </w:rPr>
        <w:t>.</w:t>
      </w:r>
      <w:r w:rsidR="00C85914">
        <w:rPr>
          <w:lang w:val="nl-NL"/>
        </w:rPr>
        <w:t>3</w:t>
      </w:r>
      <w:r>
        <w:rPr>
          <w:lang w:val="nl-NL"/>
        </w:rPr>
        <w:t>.2</w:t>
      </w:r>
    </w:p>
    <w:p w14:paraId="35DB9D73" w14:textId="3941E62F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 xml:space="preserve">isolatieglas </w:t>
      </w:r>
      <w:r w:rsidR="00C85914">
        <w:rPr>
          <w:lang w:val="nl-NL"/>
        </w:rPr>
        <w:t>4</w:t>
      </w:r>
      <w:r>
        <w:rPr>
          <w:lang w:val="nl-NL"/>
        </w:rPr>
        <w:t>-</w:t>
      </w:r>
      <w:r w:rsidR="00C85914">
        <w:rPr>
          <w:lang w:val="nl-NL"/>
        </w:rPr>
        <w:t>6</w:t>
      </w:r>
      <w:r>
        <w:rPr>
          <w:lang w:val="nl-NL"/>
        </w:rPr>
        <w:t>-3.3.2</w:t>
      </w:r>
    </w:p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2BCCEF3F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Bediening 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160DB6E9" w14:textId="04573D0F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># constructie: enkelwerkende persluchtcilinders + CO2-brandset (PB)</w:t>
      </w:r>
    </w:p>
    <w:p w14:paraId="7CD29097" w14:textId="77777777" w:rsidR="00271CCA" w:rsidRDefault="00271CCA" w:rsidP="00271CCA">
      <w:pPr>
        <w:ind w:left="720"/>
      </w:pPr>
      <w:r>
        <w:rPr>
          <w:lang w:val="nl-NL"/>
        </w:rPr>
        <w:t># constructie: brandset voorzien van 68/ 93/110/141/181º smeltzekering</w:t>
      </w:r>
    </w:p>
    <w:p w14:paraId="272EB694" w14:textId="456A27F0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># constructie: enkelwerkende failsafe persluchtcilinders (PBFS)</w:t>
      </w:r>
    </w:p>
    <w:p w14:paraId="7E03B55F" w14:textId="14FBAB7C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511695">
        <w:rPr>
          <w:lang w:val="nl-NL"/>
        </w:rPr>
        <w:t xml:space="preserve">constructie: elektrische </w:t>
      </w:r>
      <w:r>
        <w:rPr>
          <w:lang w:val="nl-NL"/>
        </w:rPr>
        <w:t>spindelmotor</w:t>
      </w:r>
      <w:r w:rsidR="00511695">
        <w:rPr>
          <w:lang w:val="nl-NL"/>
        </w:rPr>
        <w:t>,</w:t>
      </w:r>
      <w:r>
        <w:rPr>
          <w:lang w:val="nl-NL"/>
        </w:rPr>
        <w:t xml:space="preserve"> 24 (VDC) (M24)</w:t>
      </w:r>
      <w:r w:rsidR="001E0A09">
        <w:rPr>
          <w:lang w:val="nl-NL"/>
        </w:rPr>
        <w:t xml:space="preserve"> met enkelwerkende persluchtcilinder + CO2-brandset (PBM)</w:t>
      </w:r>
    </w:p>
    <w:p w14:paraId="75A7759E" w14:textId="30511945" w:rsidR="001E0A09" w:rsidRDefault="001E0A09" w:rsidP="007A51EA">
      <w:pPr>
        <w:ind w:left="720"/>
        <w:rPr>
          <w:lang w:val="nl-NL"/>
        </w:rPr>
      </w:pPr>
      <w:r>
        <w:rPr>
          <w:lang w:val="nl-NL"/>
        </w:rPr>
        <w:t># constructie: spindelmotor, 24 (VDC) + trafo</w:t>
      </w:r>
    </w:p>
    <w:p w14:paraId="59E64690" w14:textId="03642B10" w:rsidR="001E0A09" w:rsidRDefault="001E0A09" w:rsidP="007A51EA">
      <w:pPr>
        <w:ind w:left="720"/>
        <w:rPr>
          <w:lang w:val="nl-NL"/>
        </w:rPr>
      </w:pPr>
      <w:r>
        <w:rPr>
          <w:lang w:val="nl-NL"/>
        </w:rPr>
        <w:t># constructie: dubbelwerkende persluchtcilinder + CO2-set (P2B)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66B19947" w:rsidR="00A544D0" w:rsidRDefault="00F56088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1E0A09">
        <w:rPr>
          <w:lang w:val="nl-NL"/>
        </w:rPr>
        <w:t>laag ongeïsoleerd</w:t>
      </w:r>
      <w:r w:rsidR="00A544D0">
        <w:rPr>
          <w:lang w:val="nl-NL"/>
        </w:rPr>
        <w:t xml:space="preserve"> (</w:t>
      </w:r>
      <w:r w:rsidR="001E0A09">
        <w:rPr>
          <w:lang w:val="nl-NL"/>
        </w:rPr>
        <w:t>LB</w:t>
      </w:r>
      <w:r w:rsidR="00A544D0">
        <w:rPr>
          <w:lang w:val="nl-NL"/>
        </w:rPr>
        <w:t>)</w:t>
      </w:r>
    </w:p>
    <w:p w14:paraId="138A5154" w14:textId="5AA635D0" w:rsidR="00F56088" w:rsidRPr="00857B36" w:rsidRDefault="00F56088" w:rsidP="00F56088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1E0A09">
        <w:rPr>
          <w:lang w:val="nl-NL"/>
        </w:rPr>
        <w:t>hoog o</w:t>
      </w:r>
      <w:r>
        <w:rPr>
          <w:lang w:val="nl-NL"/>
        </w:rPr>
        <w:t xml:space="preserve">ngeïsoleerd </w:t>
      </w:r>
      <w:r w:rsidR="001E0A09">
        <w:rPr>
          <w:lang w:val="nl-NL"/>
        </w:rPr>
        <w:t>(HB</w:t>
      </w:r>
      <w:r>
        <w:rPr>
          <w:lang w:val="nl-NL"/>
        </w:rPr>
        <w:t>)</w:t>
      </w:r>
    </w:p>
    <w:p w14:paraId="3C5ECB39" w14:textId="05CEAD22" w:rsidR="00F56088" w:rsidRPr="00857B36" w:rsidRDefault="00F56088" w:rsidP="00F56088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1E0A09">
        <w:rPr>
          <w:lang w:val="nl-NL"/>
        </w:rPr>
        <w:t>hoog g</w:t>
      </w:r>
      <w:r>
        <w:rPr>
          <w:lang w:val="nl-NL"/>
        </w:rPr>
        <w:t>eïsoleerd (G</w:t>
      </w:r>
      <w:r w:rsidR="001E0A09">
        <w:rPr>
          <w:lang w:val="nl-NL"/>
        </w:rPr>
        <w:t>HB</w:t>
      </w:r>
      <w:r>
        <w:rPr>
          <w:lang w:val="nl-NL"/>
        </w:rPr>
        <w:t>)</w:t>
      </w: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3C3567A1" w14:textId="59C5A89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bouwkundige opstand</w:t>
      </w:r>
    </w:p>
    <w:p w14:paraId="67D56C25" w14:textId="00D76312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4DDDDE03" w14:textId="5416A07A" w:rsidR="001E0A09" w:rsidRDefault="001E0A09" w:rsidP="00F56088">
      <w:pPr>
        <w:ind w:left="720"/>
        <w:rPr>
          <w:lang w:val="nl-NL"/>
        </w:rPr>
      </w:pPr>
      <w:r>
        <w:rPr>
          <w:lang w:val="nl-NL"/>
        </w:rPr>
        <w:t>#Bouwkundig vlak: in gevel/wand</w:t>
      </w:r>
    </w:p>
    <w:p w14:paraId="674D1778" w14:textId="77777777" w:rsidR="00F56088" w:rsidRPr="00857B36" w:rsidRDefault="00F56088" w:rsidP="007A51EA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lastRenderedPageBreak/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1E0A09"/>
    <w:rsid w:val="00271CCA"/>
    <w:rsid w:val="00286E51"/>
    <w:rsid w:val="00296896"/>
    <w:rsid w:val="002D1766"/>
    <w:rsid w:val="00300BEF"/>
    <w:rsid w:val="00326267"/>
    <w:rsid w:val="003748C4"/>
    <w:rsid w:val="003A56D3"/>
    <w:rsid w:val="003B45BC"/>
    <w:rsid w:val="003C6837"/>
    <w:rsid w:val="003E28F8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0999"/>
    <w:rsid w:val="00BA28E5"/>
    <w:rsid w:val="00C85914"/>
    <w:rsid w:val="00C9369F"/>
    <w:rsid w:val="00D44301"/>
    <w:rsid w:val="00E15802"/>
    <w:rsid w:val="00EC51CB"/>
    <w:rsid w:val="00F03F1D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2025-05-13T13:50:00Z</dcterms:created>
  <dcterms:modified xsi:type="dcterms:W3CDTF">2025-06-20T11:04:00Z</dcterms:modified>
</cp:coreProperties>
</file>