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BDD00" w14:textId="77777777" w:rsidR="008F69AE" w:rsidRPr="000210B9" w:rsidRDefault="008F69AE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 </w:t>
      </w:r>
      <w:r w:rsidRPr="005E44A0">
        <w:rPr>
          <w:i/>
          <w:iCs/>
          <w:noProof/>
        </w:rPr>
        <w:t>1359</w:t>
      </w:r>
    </w:p>
    <w:p w14:paraId="67FA0218" w14:textId="77777777" w:rsidR="008F69AE" w:rsidRPr="000210B9" w:rsidRDefault="008F69AE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5E44A0">
        <w:rPr>
          <w:i/>
          <w:iCs/>
          <w:noProof/>
        </w:rPr>
        <w:t>WSA10036</w:t>
      </w:r>
    </w:p>
    <w:p w14:paraId="7D2F3C4A" w14:textId="77777777" w:rsidR="008F69AE" w:rsidRDefault="008F69AE" w:rsidP="00730E8D">
      <w:pPr>
        <w:spacing w:line="240" w:lineRule="exact"/>
        <w:contextualSpacing/>
      </w:pPr>
    </w:p>
    <w:p w14:paraId="1828E077" w14:textId="77777777" w:rsidR="008F69AE" w:rsidRDefault="008F69AE" w:rsidP="00730E8D">
      <w:pPr>
        <w:spacing w:line="240" w:lineRule="exact"/>
        <w:contextualSpacing/>
      </w:pPr>
    </w:p>
    <w:p w14:paraId="7337F930" w14:textId="77777777" w:rsidR="008F69AE" w:rsidRDefault="008F69AE" w:rsidP="00730E8D">
      <w:pPr>
        <w:spacing w:line="240" w:lineRule="exact"/>
        <w:contextualSpacing/>
      </w:pPr>
      <w:r>
        <w:t>30.33.xx-x</w:t>
      </w:r>
      <w:r>
        <w:tab/>
        <w:t>METALEN DEUR</w:t>
      </w:r>
    </w:p>
    <w:p w14:paraId="455F9CF9" w14:textId="77777777" w:rsidR="008F69AE" w:rsidRDefault="008F69AE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DEUR</w:t>
      </w:r>
    </w:p>
    <w:p w14:paraId="0015E416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62DBDB7C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Forster Presto kozijn met dichte deur</w:t>
      </w:r>
    </w:p>
    <w:p w14:paraId="2780066E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Uitvoering: </w:t>
      </w:r>
      <w:r>
        <w:rPr>
          <w:noProof/>
        </w:rPr>
        <w:t>Dubbelvleugelig</w:t>
      </w:r>
    </w:p>
    <w:p w14:paraId="75837E07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EW60 volgens NEN-EN 1634-1</w:t>
      </w:r>
    </w:p>
    <w:p w14:paraId="5086CB1A" w14:textId="77777777" w:rsidR="008F69AE" w:rsidRDefault="008F69AE" w:rsidP="00730E8D">
      <w:pPr>
        <w:spacing w:line="240" w:lineRule="exact"/>
        <w:ind w:left="1190" w:firstLine="170"/>
        <w:contextualSpacing/>
      </w:pPr>
      <w:proofErr w:type="spellStart"/>
      <w:r>
        <w:t>Inbraakwerendheid</w:t>
      </w:r>
      <w:proofErr w:type="spellEnd"/>
      <w:r>
        <w:t xml:space="preserve">: </w:t>
      </w:r>
      <w:r>
        <w:rPr>
          <w:noProof/>
        </w:rPr>
        <w:t>Ja/Nee</w:t>
      </w:r>
    </w:p>
    <w:p w14:paraId="5E2A8853" w14:textId="77777777" w:rsidR="008F69AE" w:rsidRDefault="008F69AE" w:rsidP="00730E8D">
      <w:pPr>
        <w:spacing w:line="240" w:lineRule="exact"/>
        <w:ind w:left="1190" w:firstLine="170"/>
        <w:contextualSpacing/>
      </w:pPr>
      <w:proofErr w:type="spellStart"/>
      <w:r>
        <w:t>Geluidwerendheid</w:t>
      </w:r>
      <w:proofErr w:type="spellEnd"/>
      <w:r>
        <w:t xml:space="preserve">: </w:t>
      </w:r>
      <w:r>
        <w:rPr>
          <w:noProof/>
        </w:rPr>
        <w:t>Nee</w:t>
      </w:r>
    </w:p>
    <w:p w14:paraId="20BCB6DD" w14:textId="77777777" w:rsidR="008F69AE" w:rsidRDefault="008F69AE" w:rsidP="00730E8D">
      <w:pPr>
        <w:spacing w:line="240" w:lineRule="exact"/>
        <w:ind w:left="1360"/>
        <w:contextualSpacing/>
      </w:pPr>
      <w:r>
        <w:t xml:space="preserve">Paniekfunctie: </w:t>
      </w:r>
      <w:r>
        <w:rPr>
          <w:noProof/>
        </w:rPr>
        <w:t>Ja/Nee</w:t>
      </w:r>
    </w:p>
    <w:p w14:paraId="02C0068B" w14:textId="77777777" w:rsidR="008F69AE" w:rsidRDefault="008F69AE" w:rsidP="005F6EC3">
      <w:pPr>
        <w:spacing w:line="240" w:lineRule="exact"/>
        <w:ind w:left="1190" w:firstLine="170"/>
        <w:contextualSpacing/>
      </w:pPr>
      <w:r>
        <w:t>Afmeting (mm):</w:t>
      </w:r>
    </w:p>
    <w:p w14:paraId="1BC7B633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Dagmaatbreedte kozijn: </w:t>
      </w:r>
      <w:r>
        <w:rPr>
          <w:noProof/>
        </w:rPr>
        <w:t>Min: 1260 - Max: 2750</w:t>
      </w:r>
    </w:p>
    <w:p w14:paraId="57A582BE" w14:textId="77777777" w:rsidR="008F69AE" w:rsidRDefault="008F69AE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Dagmaathoogte kozijn: </w:t>
      </w:r>
      <w:r>
        <w:rPr>
          <w:noProof/>
        </w:rPr>
        <w:t>Min: 1860 - Max: 2860</w:t>
      </w:r>
    </w:p>
    <w:p w14:paraId="0395970F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50</w:t>
      </w:r>
    </w:p>
    <w:p w14:paraId="1CD0BA5F" w14:textId="77777777" w:rsidR="008F69AE" w:rsidRDefault="008F69AE" w:rsidP="005F6EC3">
      <w:pPr>
        <w:spacing w:line="240" w:lineRule="exact"/>
        <w:ind w:left="1190" w:firstLine="170"/>
        <w:contextualSpacing/>
      </w:pPr>
      <w:r>
        <w:t xml:space="preserve">Kozijnprofiel: </w:t>
      </w:r>
      <w:r>
        <w:rPr>
          <w:noProof/>
        </w:rPr>
        <w:t>Forster Presto</w:t>
      </w:r>
    </w:p>
    <w:p w14:paraId="0E8A9087" w14:textId="77777777" w:rsidR="008F69AE" w:rsidRDefault="008F69AE" w:rsidP="005F6EC3">
      <w:pPr>
        <w:spacing w:line="240" w:lineRule="exact"/>
        <w:ind w:left="1190" w:firstLine="170"/>
        <w:contextualSpacing/>
      </w:pPr>
      <w:r>
        <w:t xml:space="preserve">Dorpel: </w:t>
      </w:r>
      <w:r>
        <w:rPr>
          <w:noProof/>
        </w:rPr>
        <w:t>Geen/Als kozijnstijl/strip</w:t>
      </w:r>
    </w:p>
    <w:p w14:paraId="74D73F7D" w14:textId="77777777" w:rsidR="008F69AE" w:rsidRDefault="008F69AE" w:rsidP="005F6EC3">
      <w:pPr>
        <w:spacing w:line="240" w:lineRule="exact"/>
        <w:ind w:left="1190" w:firstLine="170"/>
        <w:contextualSpacing/>
      </w:pPr>
      <w:r>
        <w:t xml:space="preserve">Deurprofiel: </w:t>
      </w:r>
      <w:r>
        <w:rPr>
          <w:noProof/>
        </w:rPr>
        <w:t>Forster Presto met paneel</w:t>
      </w:r>
    </w:p>
    <w:p w14:paraId="00ABA450" w14:textId="77777777" w:rsidR="008F69AE" w:rsidRDefault="008F69AE" w:rsidP="005F6EC3">
      <w:pPr>
        <w:spacing w:line="240" w:lineRule="exact"/>
        <w:ind w:left="1360"/>
        <w:contextualSpacing/>
      </w:pPr>
      <w:r>
        <w:t xml:space="preserve">Opbouwrooster: </w:t>
      </w:r>
      <w:r>
        <w:rPr>
          <w:noProof/>
        </w:rPr>
        <w:t>Nee</w:t>
      </w:r>
    </w:p>
    <w:p w14:paraId="53CB34F4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Inbouwrooster: </w:t>
      </w:r>
      <w:r>
        <w:rPr>
          <w:noProof/>
        </w:rPr>
        <w:t>Nee</w:t>
      </w:r>
    </w:p>
    <w:p w14:paraId="35BB4EB5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N.v.t.</w:t>
      </w:r>
    </w:p>
    <w:p w14:paraId="6DC7416E" w14:textId="77777777" w:rsidR="008F69AE" w:rsidRDefault="008F69AE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N.v.t.</w:t>
      </w:r>
    </w:p>
    <w:p w14:paraId="10260456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Deurvulling: </w:t>
      </w:r>
      <w:r>
        <w:rPr>
          <w:noProof/>
        </w:rPr>
        <w:t>Stalen sandwich paneel</w:t>
      </w:r>
    </w:p>
    <w:p w14:paraId="1D8115F6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Materiaal kozijn en deur: </w:t>
      </w:r>
      <w:r>
        <w:rPr>
          <w:noProof/>
        </w:rPr>
        <w:t>Thermisch verzinkt staal</w:t>
      </w:r>
    </w:p>
    <w:p w14:paraId="7C34331D" w14:textId="77777777" w:rsidR="008F69AE" w:rsidRDefault="008F69AE" w:rsidP="00730E8D">
      <w:pPr>
        <w:spacing w:line="240" w:lineRule="exact"/>
        <w:ind w:left="1190" w:firstLine="170"/>
        <w:contextualSpacing/>
      </w:pPr>
      <w:r>
        <w:t>Materiaal opbouwrooster:</w:t>
      </w:r>
      <w:r w:rsidRPr="00503B51">
        <w:t xml:space="preserve"> </w:t>
      </w:r>
      <w:r>
        <w:rPr>
          <w:noProof/>
        </w:rPr>
        <w:t>N.v.t.</w:t>
      </w:r>
    </w:p>
    <w:p w14:paraId="7999DAF0" w14:textId="77777777" w:rsidR="008F69AE" w:rsidRDefault="008F69AE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EN-ISO 1461</w:t>
      </w:r>
    </w:p>
    <w:p w14:paraId="1E712FB0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Corrosieklasse C2, C3, C4, C5 volgens ISO 12944-2</w:t>
      </w:r>
    </w:p>
    <w:p w14:paraId="773F2835" w14:textId="77777777" w:rsidR="008F69AE" w:rsidRDefault="008F69AE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4CF67F13" w14:textId="77777777" w:rsidR="008F69AE" w:rsidRDefault="008F69AE" w:rsidP="00730E8D">
      <w:pPr>
        <w:spacing w:line="240" w:lineRule="exact"/>
        <w:ind w:left="1190" w:firstLine="170"/>
        <w:contextualSpacing/>
      </w:pPr>
      <w:r>
        <w:t>Toebehoren:</w:t>
      </w:r>
    </w:p>
    <w:p w14:paraId="2775E5A1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Lekdorpel: </w:t>
      </w:r>
      <w:r>
        <w:rPr>
          <w:noProof/>
        </w:rPr>
        <w:t>Ja</w:t>
      </w:r>
    </w:p>
    <w:p w14:paraId="70F71047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Kierafdichting: </w:t>
      </w:r>
      <w:r>
        <w:rPr>
          <w:noProof/>
        </w:rPr>
        <w:t>Dubbel</w:t>
      </w:r>
    </w:p>
    <w:p w14:paraId="513855E0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Scharnieren: </w:t>
      </w:r>
      <w:r>
        <w:rPr>
          <w:noProof/>
        </w:rPr>
        <w:t>6 stuks systeem gebonden scharnieren van verzinkt staal met lagering en rvs pen</w:t>
      </w:r>
    </w:p>
    <w:p w14:paraId="7943435F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</w:r>
      <w:proofErr w:type="spellStart"/>
      <w:r>
        <w:t>Deurstandbegrenzer</w:t>
      </w:r>
      <w:proofErr w:type="spellEnd"/>
      <w:r>
        <w:t xml:space="preserve">: </w:t>
      </w:r>
      <w:r>
        <w:rPr>
          <w:noProof/>
        </w:rPr>
        <w:t>Nylon deurstandbegrenzer/Geen</w:t>
      </w:r>
    </w:p>
    <w:p w14:paraId="247C7AEA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</w:r>
      <w:proofErr w:type="spellStart"/>
      <w:r>
        <w:t>Deurvastzetter</w:t>
      </w:r>
      <w:proofErr w:type="spellEnd"/>
      <w:r>
        <w:t xml:space="preserve">: </w:t>
      </w:r>
      <w:r>
        <w:rPr>
          <w:noProof/>
        </w:rPr>
        <w:t>RVS Deurvastzetter/Geen</w:t>
      </w:r>
    </w:p>
    <w:p w14:paraId="56842FF5" w14:textId="77777777" w:rsidR="008F69AE" w:rsidRDefault="008F69AE" w:rsidP="00703269">
      <w:pPr>
        <w:spacing w:line="240" w:lineRule="exact"/>
        <w:ind w:left="1190" w:firstLine="170"/>
        <w:contextualSpacing/>
      </w:pPr>
      <w:r>
        <w:t>-</w:t>
      </w:r>
      <w:r>
        <w:tab/>
        <w:t xml:space="preserve">Deurdranger actief deurblad: </w:t>
      </w:r>
      <w:r>
        <w:rPr>
          <w:noProof/>
        </w:rPr>
        <w:t>Dorma TS-83</w:t>
      </w:r>
    </w:p>
    <w:p w14:paraId="2830B8C0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Deurstandssignalering: </w:t>
      </w:r>
      <w:r>
        <w:rPr>
          <w:noProof/>
        </w:rPr>
        <w:t>Ja/Nee</w:t>
      </w:r>
    </w:p>
    <w:p w14:paraId="702C630E" w14:textId="77777777" w:rsidR="008F69AE" w:rsidRDefault="008F69AE" w:rsidP="00730E8D">
      <w:pPr>
        <w:spacing w:line="240" w:lineRule="exact"/>
        <w:ind w:left="1190" w:firstLine="170"/>
        <w:contextualSpacing/>
      </w:pPr>
      <w:r>
        <w:t>Beslag:</w:t>
      </w:r>
    </w:p>
    <w:p w14:paraId="71E110F6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Buitenzijde actief deurblad: </w:t>
      </w:r>
      <w:r>
        <w:rPr>
          <w:noProof/>
        </w:rPr>
        <w:t>AMI veiligheidsbeslag, vaste knop/kruk op buitenschild</w:t>
      </w:r>
    </w:p>
    <w:p w14:paraId="62549764" w14:textId="77777777" w:rsidR="008F69AE" w:rsidRDefault="008F69AE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Binnenzijde actief deurblad: </w:t>
      </w:r>
      <w:r>
        <w:rPr>
          <w:noProof/>
        </w:rPr>
        <w:t>AMI veiligheidsbeslag, draaibare kruk op blind binnenschild</w:t>
      </w:r>
    </w:p>
    <w:p w14:paraId="6240B211" w14:textId="77777777" w:rsidR="008F69AE" w:rsidRDefault="008F69AE" w:rsidP="005F6EC3">
      <w:pPr>
        <w:spacing w:line="240" w:lineRule="exact"/>
        <w:ind w:left="1190" w:firstLine="170"/>
        <w:contextualSpacing/>
      </w:pPr>
      <w:r>
        <w:t>Slot:</w:t>
      </w:r>
    </w:p>
    <w:p w14:paraId="66FC0EBD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Actief deurblad: </w:t>
      </w:r>
      <w:r>
        <w:rPr>
          <w:noProof/>
        </w:rPr>
        <w:t>Systeem gebonden meerpuntsluiting, geschikt voor een 17mm europrofielcilinder</w:t>
      </w:r>
    </w:p>
    <w:p w14:paraId="6ECE5D52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Passief deurblad: </w:t>
      </w:r>
      <w:r>
        <w:rPr>
          <w:noProof/>
        </w:rPr>
        <w:t>Kantschuif</w:t>
      </w:r>
    </w:p>
    <w:p w14:paraId="7DDF0BDF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Zelfsluitend: </w:t>
      </w:r>
      <w:r>
        <w:rPr>
          <w:noProof/>
        </w:rPr>
        <w:t>Ja/Nee</w:t>
      </w:r>
    </w:p>
    <w:p w14:paraId="70D7583B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Toegangscontrole: </w:t>
      </w:r>
      <w:r>
        <w:rPr>
          <w:noProof/>
        </w:rPr>
        <w:t>Nee</w:t>
      </w:r>
    </w:p>
    <w:p w14:paraId="1060B0C5" w14:textId="77777777" w:rsidR="008F69AE" w:rsidRDefault="008F69A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Slotstandsignalering: </w:t>
      </w:r>
      <w:r>
        <w:rPr>
          <w:noProof/>
        </w:rPr>
        <w:t>Ja/Nee</w:t>
      </w:r>
    </w:p>
    <w:p w14:paraId="686A273E" w14:textId="77777777" w:rsidR="008F69AE" w:rsidRDefault="008F69AE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4B705FC5" w14:textId="77777777" w:rsidR="008F69AE" w:rsidRDefault="008F69AE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3116F823" w14:textId="77777777" w:rsidR="008F69AE" w:rsidRDefault="008F69AE" w:rsidP="005F6EC3">
      <w:pPr>
        <w:spacing w:line="240" w:lineRule="exact"/>
        <w:ind w:left="1190" w:firstLine="170"/>
        <w:contextualSpacing/>
      </w:pPr>
    </w:p>
    <w:p w14:paraId="593A1BF3" w14:textId="77777777" w:rsidR="008F69AE" w:rsidRDefault="008F69AE" w:rsidP="00BF0264">
      <w:pPr>
        <w:pStyle w:val="Lijstalinea"/>
        <w:spacing w:line="240" w:lineRule="exact"/>
      </w:pPr>
    </w:p>
    <w:p w14:paraId="254F0CD3" w14:textId="77777777" w:rsidR="008F69AE" w:rsidRDefault="008F69AE" w:rsidP="00F7568C">
      <w:pPr>
        <w:spacing w:line="240" w:lineRule="exact"/>
        <w:sectPr w:rsidR="008F69AE" w:rsidSect="008F69AE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64ABC26F" w14:textId="77777777" w:rsidR="008F69AE" w:rsidRDefault="008F69AE" w:rsidP="00F7568C">
      <w:pPr>
        <w:spacing w:line="240" w:lineRule="exact"/>
      </w:pPr>
    </w:p>
    <w:sectPr w:rsidR="008F69AE" w:rsidSect="008F69AE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210B9"/>
    <w:rsid w:val="00091CFC"/>
    <w:rsid w:val="00111BE5"/>
    <w:rsid w:val="001311FE"/>
    <w:rsid w:val="002A53ED"/>
    <w:rsid w:val="00317EAD"/>
    <w:rsid w:val="003343E7"/>
    <w:rsid w:val="003A2988"/>
    <w:rsid w:val="0043798E"/>
    <w:rsid w:val="004B262C"/>
    <w:rsid w:val="004E5A51"/>
    <w:rsid w:val="00503B51"/>
    <w:rsid w:val="005B1AC6"/>
    <w:rsid w:val="005C42FC"/>
    <w:rsid w:val="005F6EC3"/>
    <w:rsid w:val="00627111"/>
    <w:rsid w:val="00703269"/>
    <w:rsid w:val="00730E8D"/>
    <w:rsid w:val="00736AC1"/>
    <w:rsid w:val="007D0BE6"/>
    <w:rsid w:val="007E5EFD"/>
    <w:rsid w:val="00841C4E"/>
    <w:rsid w:val="00897DEF"/>
    <w:rsid w:val="008A51A9"/>
    <w:rsid w:val="008D7354"/>
    <w:rsid w:val="008F69AE"/>
    <w:rsid w:val="00953D67"/>
    <w:rsid w:val="009D7688"/>
    <w:rsid w:val="00A45E26"/>
    <w:rsid w:val="00A46EAA"/>
    <w:rsid w:val="00A51FC7"/>
    <w:rsid w:val="00AB1396"/>
    <w:rsid w:val="00AC733D"/>
    <w:rsid w:val="00AE334F"/>
    <w:rsid w:val="00AF0311"/>
    <w:rsid w:val="00BB06C1"/>
    <w:rsid w:val="00BB4241"/>
    <w:rsid w:val="00BF0264"/>
    <w:rsid w:val="00D407F4"/>
    <w:rsid w:val="00D816D9"/>
    <w:rsid w:val="00D94320"/>
    <w:rsid w:val="00DD3DCD"/>
    <w:rsid w:val="00DE05A3"/>
    <w:rsid w:val="00E11646"/>
    <w:rsid w:val="00E804B4"/>
    <w:rsid w:val="00F041B8"/>
    <w:rsid w:val="00F27DD4"/>
    <w:rsid w:val="00F32C85"/>
    <w:rsid w:val="00F7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7BA27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Sanne Bos</cp:lastModifiedBy>
  <cp:revision>1</cp:revision>
  <dcterms:created xsi:type="dcterms:W3CDTF">2024-07-29T08:18:00Z</dcterms:created>
  <dcterms:modified xsi:type="dcterms:W3CDTF">2024-07-29T08:18:00Z</dcterms:modified>
</cp:coreProperties>
</file>